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FB94" w14:textId="77777777" w:rsidR="00F229A3" w:rsidRDefault="00255297">
      <w:pPr>
        <w:rPr>
          <w:b/>
          <w:sz w:val="20"/>
          <w:szCs w:val="20"/>
        </w:rPr>
      </w:pPr>
      <w:bookmarkStart w:id="0" w:name="_heading=h.1fob9te" w:colFirst="0" w:colLast="0"/>
      <w:bookmarkEnd w:id="0"/>
      <w:r>
        <w:rPr>
          <w:b/>
          <w:sz w:val="20"/>
          <w:szCs w:val="20"/>
        </w:rPr>
        <w:t>Greetings</w:t>
      </w:r>
      <w:r w:rsidR="00F229A3">
        <w:rPr>
          <w:b/>
          <w:sz w:val="20"/>
          <w:szCs w:val="20"/>
        </w:rPr>
        <w:t xml:space="preserve"> IN-APSE Supporters!</w:t>
      </w:r>
    </w:p>
    <w:p w14:paraId="438447D7" w14:textId="0876C950" w:rsidR="00BC0FDF" w:rsidRDefault="00255297">
      <w:pPr>
        <w:rPr>
          <w:b/>
          <w:sz w:val="20"/>
          <w:szCs w:val="20"/>
        </w:rPr>
      </w:pPr>
      <w:r>
        <w:rPr>
          <w:b/>
          <w:sz w:val="20"/>
          <w:szCs w:val="20"/>
        </w:rPr>
        <w:t>Our conference is set for March 6th &amp; 7th, 2024</w:t>
      </w:r>
      <w:r w:rsidR="00F229A3">
        <w:rPr>
          <w:b/>
          <w:sz w:val="20"/>
          <w:szCs w:val="20"/>
        </w:rPr>
        <w:t>.</w:t>
      </w:r>
    </w:p>
    <w:p w14:paraId="44C4E171" w14:textId="77777777" w:rsidR="00BC0FDF" w:rsidRDefault="0025529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It is with </w:t>
      </w:r>
      <w:r>
        <w:rPr>
          <w:b/>
          <w:i/>
          <w:sz w:val="20"/>
          <w:szCs w:val="20"/>
        </w:rPr>
        <w:t>GREAT</w:t>
      </w:r>
      <w:r>
        <w:rPr>
          <w:sz w:val="20"/>
          <w:szCs w:val="20"/>
        </w:rPr>
        <w:t xml:space="preserve"> excitement that the Indiana Chapter of APSE: The Association of People Supporting Employment First (IN-APSE) invites you to be a part of our 32nd Annual Conference: “Employment for the WIN</w:t>
      </w:r>
      <w:r>
        <w:rPr>
          <w:i/>
          <w:sz w:val="20"/>
          <w:szCs w:val="20"/>
        </w:rPr>
        <w:t xml:space="preserve">!” </w:t>
      </w:r>
      <w:r>
        <w:rPr>
          <w:sz w:val="20"/>
          <w:szCs w:val="20"/>
        </w:rPr>
        <w:t xml:space="preserve">We are continuing our in-person format at the Horizon Convention Center in </w:t>
      </w:r>
      <w:r>
        <w:rPr>
          <w:b/>
          <w:i/>
          <w:sz w:val="20"/>
          <w:szCs w:val="20"/>
          <w:u w:val="single"/>
        </w:rPr>
        <w:t>Muncie, Indiana.</w:t>
      </w:r>
      <w:r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While there is still much planning to do, we are sure that this will be the best conference to date.  The conference brings together 250+ key stakeholders from business, government, education, providers, individuals with disabilities &amp; their parents to promote employment for </w:t>
      </w:r>
      <w:r>
        <w:rPr>
          <w:i/>
          <w:sz w:val="20"/>
          <w:szCs w:val="20"/>
        </w:rPr>
        <w:t>ALL</w:t>
      </w:r>
      <w:r>
        <w:rPr>
          <w:sz w:val="20"/>
          <w:szCs w:val="20"/>
        </w:rPr>
        <w:t xml:space="preserve"> people with disabilities.  We have amazing keynote p</w:t>
      </w:r>
      <w:r>
        <w:rPr>
          <w:color w:val="000000"/>
          <w:sz w:val="20"/>
          <w:szCs w:val="20"/>
        </w:rPr>
        <w:t>resenters, and we know the breakout sessions will be top notch!</w:t>
      </w:r>
    </w:p>
    <w:p w14:paraId="500979D3" w14:textId="77777777" w:rsidR="00BC0FDF" w:rsidRDefault="0025529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We have created a number of ways you can help support the conference, including cool ways to sponsor the conference as well as some exciting vendor opportunities.   </w:t>
      </w:r>
    </w:p>
    <w:p w14:paraId="16938253" w14:textId="77777777" w:rsidR="00BC0FDF" w:rsidRDefault="00255297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should you consider sponsorship and/or exhibiting?</w:t>
      </w:r>
    </w:p>
    <w:p w14:paraId="33FB687E" w14:textId="77777777" w:rsidR="00BC0FDF" w:rsidRDefault="00255297">
      <w:pPr>
        <w:rPr>
          <w:sz w:val="20"/>
          <w:szCs w:val="20"/>
        </w:rPr>
      </w:pPr>
      <w:r>
        <w:rPr>
          <w:sz w:val="20"/>
          <w:szCs w:val="20"/>
        </w:rPr>
        <w:t xml:space="preserve">Sponsoring and exhibiting are great ways to market your services, obtain new customers, and sell your products.  In addition, you will be supporting a wonderful organization like IN-APSE in our work advocating for employment for all people with disabilities. </w:t>
      </w:r>
    </w:p>
    <w:p w14:paraId="4EE48868" w14:textId="0F648157" w:rsidR="00BC0FDF" w:rsidRDefault="00255297">
      <w:pPr>
        <w:spacing w:before="240"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Date</w:t>
      </w:r>
      <w:r>
        <w:rPr>
          <w:b/>
          <w:i/>
          <w:sz w:val="20"/>
          <w:szCs w:val="20"/>
        </w:rPr>
        <w:t xml:space="preserve">:           </w:t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March 6th &amp; 7th, </w:t>
      </w:r>
      <w:r w:rsidR="00F229A3">
        <w:rPr>
          <w:b/>
          <w:sz w:val="20"/>
          <w:szCs w:val="20"/>
        </w:rPr>
        <w:t xml:space="preserve">2024 </w:t>
      </w:r>
      <w:r w:rsidR="00F229A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Exhibits open 8:00 am to 4:00 pm </w:t>
      </w:r>
      <w:r>
        <w:rPr>
          <w:sz w:val="20"/>
          <w:szCs w:val="20"/>
          <w:u w:val="single"/>
        </w:rPr>
        <w:t>March 6, 2024, ONLY!</w:t>
      </w:r>
    </w:p>
    <w:p w14:paraId="3051E76E" w14:textId="77777777" w:rsidR="00BC0FDF" w:rsidRDefault="00255297">
      <w:pPr>
        <w:rPr>
          <w:color w:val="6AA84F"/>
          <w:sz w:val="20"/>
          <w:szCs w:val="20"/>
          <w:highlight w:val="white"/>
        </w:rPr>
      </w:pPr>
      <w:r>
        <w:rPr>
          <w:b/>
          <w:sz w:val="20"/>
          <w:szCs w:val="20"/>
        </w:rPr>
        <w:t>Location</w:t>
      </w:r>
      <w:r>
        <w:rPr>
          <w:sz w:val="20"/>
          <w:szCs w:val="20"/>
        </w:rPr>
        <w:t xml:space="preserve">:    </w:t>
      </w:r>
      <w:r>
        <w:rPr>
          <w:sz w:val="20"/>
          <w:szCs w:val="20"/>
        </w:rPr>
        <w:tab/>
        <w:t>Horizon Convention Center, 401 S. High Street, Muncie, IN 47305.</w:t>
      </w:r>
    </w:p>
    <w:p w14:paraId="51284525" w14:textId="77777777" w:rsidR="00BC0FDF" w:rsidRDefault="00BC0FDF">
      <w:pPr>
        <w:rPr>
          <w:sz w:val="20"/>
          <w:szCs w:val="20"/>
        </w:rPr>
      </w:pPr>
    </w:p>
    <w:p w14:paraId="10F182A6" w14:textId="77777777" w:rsidR="00BC0FDF" w:rsidRDefault="00255297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is the purpose of the conference?</w:t>
      </w:r>
    </w:p>
    <w:p w14:paraId="1C2DC47E" w14:textId="391C2746" w:rsidR="00BC0FDF" w:rsidRDefault="0025529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Share and obtain new information on tools and techniques utilized to enhance </w:t>
      </w:r>
      <w:r w:rsidR="00F229A3">
        <w:rPr>
          <w:sz w:val="20"/>
          <w:szCs w:val="20"/>
        </w:rPr>
        <w:t>employment</w:t>
      </w:r>
      <w:r>
        <w:rPr>
          <w:sz w:val="20"/>
          <w:szCs w:val="20"/>
        </w:rPr>
        <w:t xml:space="preserve"> outcomes and the lives of people with disabilities.</w:t>
      </w:r>
    </w:p>
    <w:p w14:paraId="22D7D35E" w14:textId="77777777" w:rsidR="00BC0FDF" w:rsidRDefault="0025529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Sharpen the skills and reignite participants’ commitment to advancing disability employment in their own communities.</w:t>
      </w:r>
    </w:p>
    <w:p w14:paraId="4CD47C76" w14:textId="77777777" w:rsidR="00BC0FDF" w:rsidRDefault="0025529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Gain new knowledge based on research and practical experience.</w:t>
      </w:r>
    </w:p>
    <w:p w14:paraId="0EB7A75E" w14:textId="77777777" w:rsidR="00BC0FDF" w:rsidRDefault="00BC0FDF">
      <w:pPr>
        <w:rPr>
          <w:b/>
          <w:sz w:val="20"/>
          <w:szCs w:val="20"/>
        </w:rPr>
      </w:pPr>
    </w:p>
    <w:p w14:paraId="369C7539" w14:textId="77777777" w:rsidR="00BC0FDF" w:rsidRDefault="00255297">
      <w:pPr>
        <w:rPr>
          <w:sz w:val="20"/>
          <w:szCs w:val="20"/>
        </w:rPr>
      </w:pPr>
      <w:r>
        <w:rPr>
          <w:b/>
          <w:sz w:val="20"/>
          <w:szCs w:val="20"/>
        </w:rPr>
        <w:t>Who will be attending?</w:t>
      </w:r>
    </w:p>
    <w:p w14:paraId="2B49EEC4" w14:textId="77777777" w:rsidR="00BC0FDF" w:rsidRDefault="00255297">
      <w:pPr>
        <w:rPr>
          <w:sz w:val="20"/>
          <w:szCs w:val="20"/>
        </w:rPr>
      </w:pPr>
      <w:r>
        <w:rPr>
          <w:sz w:val="20"/>
          <w:szCs w:val="20"/>
        </w:rPr>
        <w:t xml:space="preserve">Participants include CEOs, employment providers, advocates, consumers and family members, program managers, direct service personnel, employment specialists, educators, </w:t>
      </w:r>
      <w:proofErr w:type="spellStart"/>
      <w:r>
        <w:rPr>
          <w:sz w:val="20"/>
          <w:szCs w:val="20"/>
        </w:rPr>
        <w:t>WorkOne</w:t>
      </w:r>
      <w:proofErr w:type="spellEnd"/>
      <w:r>
        <w:rPr>
          <w:sz w:val="20"/>
          <w:szCs w:val="20"/>
        </w:rPr>
        <w:t xml:space="preserve"> staff, mental health agencies, Vocational Rehabilitation counselors, and many others interested in supporting employment for people with disabilities. </w:t>
      </w:r>
    </w:p>
    <w:p w14:paraId="4E598DA0" w14:textId="77777777" w:rsidR="00BC0FDF" w:rsidRDefault="00BC0FDF">
      <w:pPr>
        <w:rPr>
          <w:sz w:val="20"/>
          <w:szCs w:val="20"/>
        </w:rPr>
      </w:pPr>
    </w:p>
    <w:p w14:paraId="5C9B0459" w14:textId="77777777" w:rsidR="00BC0FDF" w:rsidRDefault="00255297">
      <w:pPr>
        <w:rPr>
          <w:strike/>
          <w:sz w:val="20"/>
          <w:szCs w:val="20"/>
        </w:rPr>
      </w:pPr>
      <w:r>
        <w:rPr>
          <w:sz w:val="20"/>
          <w:szCs w:val="20"/>
        </w:rPr>
        <w:t xml:space="preserve">Sponsorship information is outlined on the following page. Please note the various sponsorship levels are designed to recognize every individual and organization as a contributor. </w:t>
      </w:r>
      <w:r>
        <w:rPr>
          <w:strike/>
          <w:sz w:val="20"/>
          <w:szCs w:val="20"/>
        </w:rPr>
        <w:t xml:space="preserve"> </w:t>
      </w:r>
    </w:p>
    <w:p w14:paraId="4202A046" w14:textId="77777777" w:rsidR="00BC0FDF" w:rsidRDefault="00255297">
      <w:pPr>
        <w:tabs>
          <w:tab w:val="left" w:pos="4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9CB8461" w14:textId="3315936C" w:rsidR="00BC0FDF" w:rsidRDefault="00255297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In order to be recognized, we </w:t>
      </w:r>
      <w:r>
        <w:rPr>
          <w:b/>
          <w:i/>
          <w:sz w:val="20"/>
          <w:szCs w:val="20"/>
          <w:u w:val="single"/>
        </w:rPr>
        <w:t xml:space="preserve">must </w:t>
      </w:r>
      <w:r>
        <w:rPr>
          <w:sz w:val="20"/>
          <w:szCs w:val="20"/>
        </w:rPr>
        <w:t xml:space="preserve">receive your </w:t>
      </w:r>
      <w:r>
        <w:rPr>
          <w:color w:val="000000"/>
          <w:sz w:val="20"/>
          <w:szCs w:val="20"/>
        </w:rPr>
        <w:t xml:space="preserve">sponsorship </w:t>
      </w:r>
      <w:r>
        <w:rPr>
          <w:i/>
          <w:color w:val="000000"/>
          <w:sz w:val="20"/>
          <w:szCs w:val="20"/>
        </w:rPr>
        <w:t xml:space="preserve">by </w:t>
      </w:r>
      <w:r>
        <w:rPr>
          <w:b/>
          <w:i/>
          <w:color w:val="0000FF"/>
          <w:sz w:val="20"/>
          <w:szCs w:val="20"/>
          <w:u w:val="single"/>
        </w:rPr>
        <w:t>January 13, 2024.</w:t>
      </w:r>
      <w:r>
        <w:rPr>
          <w:color w:val="0000FF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</w:p>
    <w:p w14:paraId="0FA26D1C" w14:textId="77777777" w:rsidR="00BC0FDF" w:rsidRDefault="00BC0FDF">
      <w:pPr>
        <w:rPr>
          <w:sz w:val="20"/>
          <w:szCs w:val="20"/>
        </w:rPr>
      </w:pPr>
    </w:p>
    <w:p w14:paraId="654085FD" w14:textId="77777777" w:rsidR="00BC0FDF" w:rsidRDefault="00255297">
      <w:pPr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Sincerely</w:t>
      </w:r>
    </w:p>
    <w:p w14:paraId="77612B4D" w14:textId="77777777" w:rsidR="00BC0FDF" w:rsidRDefault="00BC0FDF">
      <w:pPr>
        <w:rPr>
          <w:sz w:val="20"/>
          <w:szCs w:val="20"/>
        </w:rPr>
      </w:pPr>
      <w:bookmarkStart w:id="2" w:name="_heading=h.1ldp3p65q8cm" w:colFirst="0" w:colLast="0"/>
      <w:bookmarkEnd w:id="2"/>
    </w:p>
    <w:p w14:paraId="65C7147E" w14:textId="77777777" w:rsidR="00BC0FDF" w:rsidRDefault="00BC0FDF">
      <w:pPr>
        <w:rPr>
          <w:sz w:val="20"/>
          <w:szCs w:val="20"/>
        </w:rPr>
      </w:pPr>
      <w:bookmarkStart w:id="3" w:name="_heading=h.n7oddidwmo46" w:colFirst="0" w:colLast="0"/>
      <w:bookmarkEnd w:id="3"/>
    </w:p>
    <w:p w14:paraId="216A18CA" w14:textId="77777777" w:rsidR="00BC0FDF" w:rsidRDefault="00BC0FDF">
      <w:pPr>
        <w:rPr>
          <w:sz w:val="20"/>
          <w:szCs w:val="20"/>
        </w:rPr>
      </w:pPr>
      <w:bookmarkStart w:id="4" w:name="_heading=h.pnt00d4v34m0" w:colFirst="0" w:colLast="0"/>
      <w:bookmarkEnd w:id="4"/>
    </w:p>
    <w:p w14:paraId="7E45D040" w14:textId="77777777" w:rsidR="00BC0FDF" w:rsidRDefault="00255297">
      <w:pPr>
        <w:rPr>
          <w:sz w:val="20"/>
          <w:szCs w:val="20"/>
        </w:rPr>
      </w:pPr>
      <w:bookmarkStart w:id="5" w:name="_heading=h.o6doerrlceui" w:colFirst="0" w:colLast="0"/>
      <w:bookmarkEnd w:id="5"/>
      <w:r>
        <w:rPr>
          <w:sz w:val="20"/>
          <w:szCs w:val="20"/>
        </w:rPr>
        <w:t>IN-APSE Conference Committee</w:t>
      </w:r>
    </w:p>
    <w:p w14:paraId="57532368" w14:textId="77777777" w:rsidR="00BC0FDF" w:rsidRDefault="00255297">
      <w:r>
        <w:rPr>
          <w:sz w:val="23"/>
          <w:szCs w:val="23"/>
        </w:rPr>
        <w:t xml:space="preserve"> </w:t>
      </w:r>
    </w:p>
    <w:p w14:paraId="2B8225DF" w14:textId="77777777" w:rsidR="00BC0FDF" w:rsidRDefault="00BC0FDF"/>
    <w:p w14:paraId="3AF3B4BA" w14:textId="77777777" w:rsidR="00BC0FDF" w:rsidRDefault="00BC0FDF"/>
    <w:p w14:paraId="20CEF4D9" w14:textId="77777777" w:rsidR="00F229A3" w:rsidRDefault="00F229A3"/>
    <w:p w14:paraId="32691FCF" w14:textId="77777777" w:rsidR="00BC0FDF" w:rsidRDefault="00255297">
      <w:pPr>
        <w:sectPr w:rsidR="00BC0FDF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AD12BE" wp14:editId="0CB4F525">
                <wp:simplePos x="0" y="0"/>
                <wp:positionH relativeFrom="column">
                  <wp:posOffset>-442912</wp:posOffset>
                </wp:positionH>
                <wp:positionV relativeFrom="paragraph">
                  <wp:posOffset>133350</wp:posOffset>
                </wp:positionV>
                <wp:extent cx="6915150" cy="92392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7950" y="3327563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33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FBEEED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IN-APSE 2024 </w:t>
                            </w:r>
                          </w:p>
                          <w:p w14:paraId="3F09D463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Sponsorship/ Exhibitors </w:t>
                            </w:r>
                          </w:p>
                          <w:p w14:paraId="7725AF15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D12BE" id="Rectangle 60" o:spid="_x0000_s1026" style="position:absolute;margin-left:-34.85pt;margin-top:10.5pt;width:544.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" fillcolor="#4f81bd" strokecolor="#036">
                <v:stroke startarrowwidth="narrow" startarrowlength="short" endarrowwidth="narrow" endarrowlength="short"/>
                <v:textbox inset="2.53958mm,1.2694mm,2.53958mm,1.2694mm">
                  <w:txbxContent>
                    <w:p w14:paraId="3FFBEEED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IN-APSE 2024 </w:t>
                      </w:r>
                    </w:p>
                    <w:p w14:paraId="3F09D463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Sponsorship/ Exhibitors </w:t>
                      </w:r>
                    </w:p>
                    <w:p w14:paraId="7725AF15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5F612AF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4C3765D1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0449DD25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20B57C3B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6D6BA837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56213C71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F81BD"/>
          <w:sz w:val="28"/>
          <w:szCs w:val="28"/>
        </w:rPr>
      </w:pPr>
      <w:r>
        <w:rPr>
          <w:rFonts w:ascii="Arial" w:eastAsia="Arial" w:hAnsi="Arial" w:cs="Arial"/>
          <w:b/>
          <w:color w:val="4F81BD"/>
          <w:sz w:val="28"/>
          <w:szCs w:val="28"/>
        </w:rPr>
        <w:t>General Conference Sponsors</w:t>
      </w:r>
    </w:p>
    <w:p w14:paraId="54189BA2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corporate sponsorship is one way to support </w:t>
      </w:r>
    </w:p>
    <w:p w14:paraId="4F1774DC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IN-APSE in promoting employment for persons with disabilities</w:t>
      </w:r>
      <w:r>
        <w:rPr>
          <w:i/>
          <w:color w:val="000000"/>
        </w:rPr>
        <w:t xml:space="preserve">. </w:t>
      </w:r>
      <w:r>
        <w:rPr>
          <w:color w:val="000000"/>
        </w:rPr>
        <w:t>The benefits below provide recognition for you/ your company/ organization.</w:t>
      </w:r>
    </w:p>
    <w:p w14:paraId="51EB020C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FBA764D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LEVELS: </w:t>
      </w:r>
    </w:p>
    <w:p w14:paraId="6F59500C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Platinum Level (</w:t>
      </w:r>
      <w:r>
        <w:rPr>
          <w:b/>
        </w:rPr>
        <w:t>$3,000)</w:t>
      </w:r>
      <w:r>
        <w:rPr>
          <w:b/>
          <w:color w:val="000000"/>
        </w:rPr>
        <w:t xml:space="preserve"> </w:t>
      </w:r>
    </w:p>
    <w:p w14:paraId="5060C1A9" w14:textId="499FD28F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 xml:space="preserve">Recognition including signage in all prominent areas throughout the conference </w:t>
      </w:r>
      <w:r w:rsidR="00F229A3">
        <w:rPr>
          <w:color w:val="231F20"/>
        </w:rPr>
        <w:t>including</w:t>
      </w:r>
      <w:r>
        <w:rPr>
          <w:color w:val="231F20"/>
        </w:rPr>
        <w:t xml:space="preserve"> ballroom, luncheon, and common areas.</w:t>
      </w:r>
    </w:p>
    <w:p w14:paraId="2AF2606A" w14:textId="77777777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>(2)- Two complimentary conference registration.</w:t>
      </w:r>
    </w:p>
    <w:p w14:paraId="2F698B31" w14:textId="77777777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>Complimentary exhibitor space.</w:t>
      </w:r>
    </w:p>
    <w:p w14:paraId="7F0D919E" w14:textId="77777777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>Recognition in the conference brochure.</w:t>
      </w:r>
    </w:p>
    <w:p w14:paraId="46984ACA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7A12E7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Gold Level ($</w:t>
      </w:r>
      <w:r>
        <w:rPr>
          <w:b/>
        </w:rPr>
        <w:t>1,500</w:t>
      </w:r>
      <w:r>
        <w:rPr>
          <w:b/>
          <w:color w:val="000000"/>
        </w:rPr>
        <w:t>)</w:t>
      </w:r>
    </w:p>
    <w:p w14:paraId="75341ADB" w14:textId="77777777" w:rsidR="00BC0FDF" w:rsidRDefault="00255297">
      <w:pPr>
        <w:numPr>
          <w:ilvl w:val="0"/>
          <w:numId w:val="3"/>
        </w:numPr>
      </w:pPr>
      <w:r>
        <w:t>Recognition including signage at luncheon.</w:t>
      </w:r>
    </w:p>
    <w:p w14:paraId="6AF735D2" w14:textId="77777777" w:rsidR="00BC0FDF" w:rsidRDefault="00255297">
      <w:pPr>
        <w:numPr>
          <w:ilvl w:val="0"/>
          <w:numId w:val="3"/>
        </w:numPr>
      </w:pPr>
      <w:r>
        <w:t>(1)- One complimentary conference registration.</w:t>
      </w:r>
    </w:p>
    <w:p w14:paraId="28D8B9A5" w14:textId="77777777" w:rsidR="00BC0FDF" w:rsidRDefault="00255297">
      <w:pPr>
        <w:numPr>
          <w:ilvl w:val="0"/>
          <w:numId w:val="3"/>
        </w:numPr>
      </w:pPr>
      <w:r>
        <w:t>Recognition in the conference brochure.</w:t>
      </w:r>
    </w:p>
    <w:p w14:paraId="1D56A844" w14:textId="77777777" w:rsidR="00BC0FDF" w:rsidRDefault="00BC0FDF">
      <w:pPr>
        <w:ind w:left="720"/>
        <w:rPr>
          <w:color w:val="231F20"/>
        </w:rPr>
      </w:pPr>
    </w:p>
    <w:p w14:paraId="2081EA75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Silver Level ($1,000) </w:t>
      </w:r>
    </w:p>
    <w:p w14:paraId="330C555C" w14:textId="77777777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>Recognition including signage at luncheon.</w:t>
      </w:r>
    </w:p>
    <w:p w14:paraId="7B336F81" w14:textId="77777777" w:rsidR="00BC0FDF" w:rsidRDefault="00255297">
      <w:pPr>
        <w:numPr>
          <w:ilvl w:val="0"/>
          <w:numId w:val="3"/>
        </w:numPr>
        <w:rPr>
          <w:color w:val="231F20"/>
        </w:rPr>
      </w:pPr>
      <w:r>
        <w:rPr>
          <w:color w:val="231F20"/>
        </w:rPr>
        <w:t>Recognition in the conference brochure.</w:t>
      </w:r>
    </w:p>
    <w:p w14:paraId="7F4993D5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4B948D7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Bronze Level </w:t>
      </w:r>
      <w:r>
        <w:rPr>
          <w:b/>
        </w:rPr>
        <w:t>($500</w:t>
      </w:r>
      <w:r>
        <w:rPr>
          <w:b/>
          <w:color w:val="000000"/>
        </w:rPr>
        <w:t xml:space="preserve">) </w:t>
      </w:r>
    </w:p>
    <w:p w14:paraId="132C40B1" w14:textId="77777777" w:rsidR="00BC0FDF" w:rsidRDefault="00255297">
      <w:pPr>
        <w:numPr>
          <w:ilvl w:val="0"/>
          <w:numId w:val="3"/>
        </w:numPr>
      </w:pPr>
      <w:bookmarkStart w:id="6" w:name="_heading=h.gjdgxs" w:colFirst="0" w:colLast="0"/>
      <w:bookmarkEnd w:id="6"/>
      <w:r>
        <w:t>Recognition included in the designated conference materials.</w:t>
      </w:r>
    </w:p>
    <w:p w14:paraId="23BA7EF3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4A4F00B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General Donations</w:t>
      </w:r>
    </w:p>
    <w:p w14:paraId="06999F94" w14:textId="135DA460" w:rsidR="00BC0FDF" w:rsidRDefault="00255297">
      <w:pPr>
        <w:numPr>
          <w:ilvl w:val="0"/>
          <w:numId w:val="3"/>
        </w:numPr>
      </w:pPr>
      <w:r>
        <w:rPr>
          <w:color w:val="000000"/>
        </w:rPr>
        <w:t>Any amount of sponsorship is appreciated</w:t>
      </w:r>
      <w:r w:rsidR="00F229A3">
        <w:rPr>
          <w:color w:val="000000"/>
        </w:rPr>
        <w:t>.</w:t>
      </w:r>
    </w:p>
    <w:p w14:paraId="4E8BB27A" w14:textId="77777777" w:rsidR="00BC0FDF" w:rsidRDefault="00BC0FDF"/>
    <w:p w14:paraId="604AD79F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323EDEC8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30F56757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518A2F6C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3D4A32A1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62850FA5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25B61FE2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56F1ED01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1A1E1948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0FBC9170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50242498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159CA9D2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4F81BD"/>
          <w:sz w:val="28"/>
          <w:szCs w:val="28"/>
        </w:rPr>
        <w:t xml:space="preserve">Exhibit Booth </w:t>
      </w:r>
      <w:r>
        <w:t>(</w:t>
      </w:r>
      <w:r>
        <w:rPr>
          <w:b/>
        </w:rPr>
        <w:t>$300</w:t>
      </w:r>
      <w:r>
        <w:t>)</w:t>
      </w:r>
    </w:p>
    <w:p w14:paraId="362BA585" w14:textId="77777777" w:rsidR="00BC0FDF" w:rsidRDefault="002552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6’ x 3’ booth with table, two chairs, box lunch</w:t>
      </w:r>
    </w:p>
    <w:p w14:paraId="4379BD0D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(Electrical </w:t>
      </w:r>
      <w:r>
        <w:rPr>
          <w:b/>
          <w:i/>
          <w:color w:val="000000"/>
        </w:rPr>
        <w:t>not</w:t>
      </w:r>
      <w:r>
        <w:rPr>
          <w:i/>
          <w:color w:val="000000"/>
        </w:rPr>
        <w:t xml:space="preserve"> included, but available at additional cost. Please contact the Conference Planner to arrange for this.)</w:t>
      </w:r>
    </w:p>
    <w:p w14:paraId="2ADABB5D" w14:textId="77777777" w:rsidR="00F229A3" w:rsidRDefault="00F229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0567E7B" w14:textId="77777777" w:rsidR="00BC0FDF" w:rsidRDefault="00255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Lunch with exhibitors – (1) box lunch</w:t>
      </w:r>
    </w:p>
    <w:p w14:paraId="0F713E20" w14:textId="77777777" w:rsidR="00F229A3" w:rsidRDefault="00F229A3">
      <w:pPr>
        <w:pBdr>
          <w:top w:val="nil"/>
          <w:left w:val="nil"/>
          <w:bottom w:val="nil"/>
          <w:right w:val="nil"/>
          <w:between w:val="nil"/>
        </w:pBdr>
        <w:ind w:left="900" w:hanging="180"/>
        <w:rPr>
          <w:color w:val="000000"/>
        </w:rPr>
      </w:pPr>
    </w:p>
    <w:p w14:paraId="67AD63EC" w14:textId="08768B48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* Exhibitor stipends fee </w:t>
      </w:r>
      <w:r>
        <w:rPr>
          <w:i/>
          <w:color w:val="000000"/>
        </w:rPr>
        <w:t>(for up to $150 off exhibitor fees)</w:t>
      </w:r>
      <w:r>
        <w:rPr>
          <w:color w:val="000000"/>
        </w:rPr>
        <w:t xml:space="preserve"> are available upon request for consumer owned business.  </w:t>
      </w:r>
      <w:r w:rsidR="00F229A3">
        <w:rPr>
          <w:color w:val="000000"/>
        </w:rPr>
        <w:t>Please</w:t>
      </w:r>
      <w:r>
        <w:rPr>
          <w:color w:val="000000"/>
        </w:rPr>
        <w:t xml:space="preserve"> note that individuals will be responsible for the remainder of the exhibit fee.</w:t>
      </w:r>
    </w:p>
    <w:p w14:paraId="6EFB61A2" w14:textId="77777777" w:rsidR="00BC0FDF" w:rsidRDefault="00BC0FDF">
      <w:pPr>
        <w:ind w:left="1080" w:hanging="360"/>
      </w:pPr>
    </w:p>
    <w:p w14:paraId="3CDD7166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4F81BD"/>
        </w:rPr>
        <w:t>Set-up and Dismantle Schedule</w:t>
      </w:r>
    </w:p>
    <w:p w14:paraId="1654360A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>
        <w:t>March 6, 2024</w:t>
      </w:r>
    </w:p>
    <w:p w14:paraId="37A9EB42" w14:textId="77777777" w:rsidR="00BC0FDF" w:rsidRDefault="00BC0FDF">
      <w:pPr>
        <w:rPr>
          <w:color w:val="000000"/>
        </w:rPr>
      </w:pPr>
    </w:p>
    <w:p w14:paraId="0CB323B6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Setup:</w:t>
      </w:r>
      <w:r>
        <w:rPr>
          <w:color w:val="000000"/>
        </w:rPr>
        <w:tab/>
      </w:r>
      <w:r>
        <w:rPr>
          <w:color w:val="000000"/>
        </w:rPr>
        <w:tab/>
        <w:t>7:30 a.m. – 8:00 a.m.</w:t>
      </w:r>
    </w:p>
    <w:p w14:paraId="4F6DC3B3" w14:textId="77777777" w:rsidR="00BC0FDF" w:rsidRDefault="00BC0FDF">
      <w:pPr>
        <w:rPr>
          <w:color w:val="000000"/>
        </w:rPr>
      </w:pPr>
    </w:p>
    <w:p w14:paraId="40F987EA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Exhibits:</w:t>
      </w:r>
      <w:r>
        <w:rPr>
          <w:color w:val="000000"/>
        </w:rPr>
        <w:tab/>
      </w:r>
      <w:r>
        <w:t xml:space="preserve">March 6, 2024 </w:t>
      </w:r>
      <w:r>
        <w:rPr>
          <w:b/>
          <w:i/>
        </w:rPr>
        <w:t>(ONLY)</w:t>
      </w:r>
    </w:p>
    <w:p w14:paraId="3FDFE656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8:00 a.m. – 4:00 p.m. </w:t>
      </w:r>
    </w:p>
    <w:p w14:paraId="0B945247" w14:textId="77777777" w:rsidR="00BC0FDF" w:rsidRDefault="00BC0FDF">
      <w:pPr>
        <w:rPr>
          <w:color w:val="000000"/>
        </w:rPr>
      </w:pPr>
    </w:p>
    <w:p w14:paraId="542529E2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Dismantle:</w:t>
      </w:r>
      <w:r>
        <w:rPr>
          <w:color w:val="000000"/>
        </w:rPr>
        <w:tab/>
        <w:t>No later than 5:00 p.m.</w:t>
      </w:r>
    </w:p>
    <w:p w14:paraId="30C4B6DE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</w:rPr>
        <w:br/>
        <w:t>All exhibits and materials m</w:t>
      </w:r>
      <w:r>
        <w:t>ust be removed no later than 5:00 p.m. on March 6</w:t>
      </w:r>
      <w:r>
        <w:rPr>
          <w:color w:val="0000FF"/>
        </w:rPr>
        <w:t>,</w:t>
      </w:r>
      <w:r>
        <w:rPr>
          <w:color w:val="000000"/>
        </w:rPr>
        <w:t xml:space="preserve"> 202</w:t>
      </w:r>
      <w:r>
        <w:t>4</w:t>
      </w:r>
      <w:r>
        <w:rPr>
          <w:color w:val="000000"/>
        </w:rPr>
        <w:t xml:space="preserve">.  </w:t>
      </w:r>
      <w:r>
        <w:rPr>
          <w:color w:val="000000"/>
          <w:u w:val="single"/>
        </w:rPr>
        <w:t>We do not assume responsibility for any materials left in the exhibit area.</w:t>
      </w:r>
    </w:p>
    <w:p w14:paraId="05A82E7B" w14:textId="77777777" w:rsidR="00BC0FDF" w:rsidRDefault="00BC0FDF"/>
    <w:p w14:paraId="200BD145" w14:textId="77777777" w:rsidR="00BC0FDF" w:rsidRDefault="00BC0FDF">
      <w:pPr>
        <w:ind w:left="810" w:hanging="90"/>
      </w:pPr>
    </w:p>
    <w:p w14:paraId="0067FA78" w14:textId="77777777" w:rsidR="00BC0FDF" w:rsidRDefault="00BC0FDF">
      <w:pPr>
        <w:ind w:left="810" w:hanging="90"/>
      </w:pPr>
    </w:p>
    <w:p w14:paraId="30007C20" w14:textId="77777777" w:rsidR="00BC0FDF" w:rsidRDefault="00BC0FDF">
      <w:pPr>
        <w:ind w:left="810" w:hanging="90"/>
      </w:pPr>
    </w:p>
    <w:p w14:paraId="1DA6A9C0" w14:textId="77777777" w:rsidR="00BC0FDF" w:rsidRDefault="00BC0FDF">
      <w:pPr>
        <w:ind w:left="810" w:hanging="90"/>
      </w:pPr>
    </w:p>
    <w:p w14:paraId="1DCAEF9D" w14:textId="77777777" w:rsidR="00BC0FDF" w:rsidRDefault="00BC0FDF">
      <w:pPr>
        <w:ind w:left="810" w:hanging="90"/>
      </w:pPr>
    </w:p>
    <w:p w14:paraId="0D570ABE" w14:textId="77777777" w:rsidR="00BC0FDF" w:rsidRDefault="00BC0FDF">
      <w:pPr>
        <w:ind w:left="810" w:hanging="90"/>
      </w:pPr>
    </w:p>
    <w:p w14:paraId="5F43D10C" w14:textId="77777777" w:rsidR="00BC0FDF" w:rsidRDefault="00BC0FDF">
      <w:pPr>
        <w:ind w:left="810" w:hanging="90"/>
      </w:pPr>
    </w:p>
    <w:p w14:paraId="47B791C6" w14:textId="77777777" w:rsidR="00BC0FDF" w:rsidRDefault="00BC0FDF">
      <w:pPr>
        <w:ind w:left="810" w:hanging="90"/>
      </w:pPr>
    </w:p>
    <w:p w14:paraId="68603FA7" w14:textId="77777777" w:rsidR="00BC0FDF" w:rsidRDefault="00BC0FDF"/>
    <w:p w14:paraId="4F76EAFE" w14:textId="77777777" w:rsidR="00BC0FDF" w:rsidRDefault="00255297">
      <w:pPr>
        <w:sectPr w:rsidR="00BC0FD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30" w:space="540"/>
            <w:col w:w="5130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2D320F" wp14:editId="15A85523">
                <wp:simplePos x="4058567" y="806824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8950" cy="676275"/>
                <wp:effectExtent l="0" t="0" r="19050" b="28575"/>
                <wp:wrapSquare wrapText="bothSides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33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BC094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IN-APSE 2024</w:t>
                            </w:r>
                          </w:p>
                          <w:p w14:paraId="2967D1CC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Sponsorship/Exhibitor Form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320F" id="Rectangle 59" o:spid="_x0000_s1027" style="position:absolute;margin-left:0;margin-top:0;width:538.5pt;height:53.2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" fillcolor="#4f81bd" strokecolor="#036">
                <v:stroke startarrowwidth="narrow" startarrowlength="short" endarrowwidth="narrow" endarrowlength="short"/>
                <v:textbox inset="2.53958mm,1.2694mm,2.53958mm,1.2694mm">
                  <w:txbxContent>
                    <w:p w14:paraId="418BC094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IN-APSE 2024</w:t>
                      </w:r>
                    </w:p>
                    <w:p w14:paraId="2967D1CC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2"/>
                        </w:rPr>
                        <w:t xml:space="preserve">Sponsorship/Exhibitor Form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27BB800" w14:textId="77777777" w:rsidR="00BC0FDF" w:rsidRDefault="00255297">
      <w:pPr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 xml:space="preserve">Please check your level of interest                                                                          </w:t>
      </w:r>
    </w:p>
    <w:p w14:paraId="4F4E954A" w14:textId="77777777" w:rsidR="00BC0FDF" w:rsidRPr="00255297" w:rsidRDefault="00255297" w:rsidP="00F229A3">
      <w:pPr>
        <w:ind w:firstLine="720"/>
        <w:rPr>
          <w:bCs/>
        </w:rPr>
      </w:pPr>
      <w:r w:rsidRPr="00255297">
        <w:rPr>
          <w:bCs/>
          <w:sz w:val="20"/>
          <w:szCs w:val="20"/>
        </w:rPr>
        <w:t xml:space="preserve">_____ Yes, my organization wants to support the 2024 IN-APSE Conference </w:t>
      </w:r>
    </w:p>
    <w:p w14:paraId="14C2280E" w14:textId="6E73DC58" w:rsidR="00BC0FDF" w:rsidRPr="00255297" w:rsidRDefault="00255297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bCs/>
          <w:color w:val="000000"/>
          <w:sz w:val="20"/>
          <w:szCs w:val="20"/>
        </w:rPr>
      </w:pPr>
      <w:r w:rsidRPr="00255297">
        <w:rPr>
          <w:bCs/>
          <w:color w:val="000000"/>
          <w:sz w:val="20"/>
          <w:szCs w:val="20"/>
        </w:rPr>
        <w:t xml:space="preserve">              _____ Sponsor only (We are not requesting exhibit space)</w:t>
      </w:r>
    </w:p>
    <w:p w14:paraId="77875156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1800" w:hanging="1080"/>
        <w:rPr>
          <w:sz w:val="20"/>
          <w:szCs w:val="20"/>
        </w:rPr>
      </w:pPr>
      <w:r w:rsidRPr="00255297">
        <w:rPr>
          <w:bCs/>
          <w:sz w:val="20"/>
          <w:szCs w:val="20"/>
        </w:rPr>
        <w:t xml:space="preserve">_____ </w:t>
      </w:r>
      <w:r>
        <w:rPr>
          <w:sz w:val="20"/>
          <w:szCs w:val="20"/>
        </w:rPr>
        <w:t>Sponsor and Exhibitor (NOTE: Exhibit space is included in Platinum level sponsorship ONLY)</w:t>
      </w:r>
    </w:p>
    <w:p w14:paraId="1D484F8C" w14:textId="21F2E1E4" w:rsidR="00BC0FDF" w:rsidRDefault="00F229A3" w:rsidP="00F229A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 w:rsidRPr="00255297">
        <w:rPr>
          <w:b/>
          <w:bCs/>
          <w:sz w:val="20"/>
          <w:szCs w:val="20"/>
        </w:rPr>
        <w:t>_____</w:t>
      </w:r>
      <w:r w:rsidR="00255297" w:rsidRPr="00255297">
        <w:rPr>
          <w:b/>
          <w:bCs/>
          <w:sz w:val="20"/>
          <w:szCs w:val="20"/>
        </w:rPr>
        <w:t xml:space="preserve"> </w:t>
      </w:r>
      <w:r w:rsidR="00255297">
        <w:rPr>
          <w:color w:val="000000"/>
          <w:sz w:val="20"/>
          <w:szCs w:val="20"/>
        </w:rPr>
        <w:t xml:space="preserve">Exhibitor </w:t>
      </w:r>
      <w:r w:rsidR="00C60B00">
        <w:rPr>
          <w:color w:val="000000"/>
          <w:sz w:val="20"/>
          <w:szCs w:val="20"/>
        </w:rPr>
        <w:t>only</w:t>
      </w:r>
    </w:p>
    <w:p w14:paraId="7A2078B6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color w:val="000000"/>
          <w:sz w:val="20"/>
          <w:szCs w:val="20"/>
        </w:rPr>
      </w:pPr>
    </w:p>
    <w:p w14:paraId="4AC3C990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_____   </w:t>
      </w:r>
      <w:r>
        <w:rPr>
          <w:color w:val="000000"/>
          <w:sz w:val="20"/>
          <w:szCs w:val="20"/>
        </w:rPr>
        <w:t xml:space="preserve">My organization is unable to sponsor/exhibit this year but would like to be notified of sponsorship/exhibitor opportunities for </w:t>
      </w:r>
    </w:p>
    <w:p w14:paraId="5418856F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future </w:t>
      </w:r>
      <w:r>
        <w:rPr>
          <w:sz w:val="20"/>
          <w:szCs w:val="20"/>
        </w:rPr>
        <w:t>IN-APSE</w:t>
      </w:r>
      <w:r>
        <w:rPr>
          <w:color w:val="000000"/>
          <w:sz w:val="20"/>
          <w:szCs w:val="20"/>
        </w:rPr>
        <w:t xml:space="preserve"> Conference and other events.  </w:t>
      </w:r>
    </w:p>
    <w:p w14:paraId="4BC3D149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b/>
          <w:color w:val="000000"/>
          <w:sz w:val="20"/>
          <w:szCs w:val="20"/>
        </w:rPr>
      </w:pPr>
    </w:p>
    <w:p w14:paraId="3240AED1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Please print or type</w:t>
      </w:r>
    </w:p>
    <w:p w14:paraId="767F64D5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104C4893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Contact Name:  _________________________________________________________________</w:t>
      </w:r>
    </w:p>
    <w:p w14:paraId="5988F95B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76D2FC9C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Company/ Organization:</w:t>
      </w:r>
      <w:r w:rsidRPr="00255297">
        <w:rPr>
          <w:b/>
          <w:color w:val="000000"/>
          <w:sz w:val="20"/>
          <w:szCs w:val="20"/>
        </w:rPr>
        <w:t xml:space="preserve">  ________________________________________________________</w:t>
      </w:r>
    </w:p>
    <w:p w14:paraId="1731E3BC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6FFA6EE6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Address:  ______________________________________________________________________</w:t>
      </w:r>
    </w:p>
    <w:p w14:paraId="757D51F5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63BE0D20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City:  _____________________________________ State: ___________ Zip: ______________</w:t>
      </w:r>
    </w:p>
    <w:p w14:paraId="0D0A7ED6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66B09508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Telephone:  ___________________________   FAX: __________________________________</w:t>
      </w:r>
    </w:p>
    <w:p w14:paraId="1F524414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320A6385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E-mail:  _______________________________________________________</w:t>
      </w:r>
    </w:p>
    <w:p w14:paraId="5398BE41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color w:val="4F81BD"/>
          <w:sz w:val="16"/>
          <w:szCs w:val="16"/>
        </w:rPr>
      </w:pPr>
    </w:p>
    <w:p w14:paraId="25C7B4C2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F81BD"/>
        </w:rPr>
        <w:t xml:space="preserve">Sponsorship </w:t>
      </w:r>
      <w:r>
        <w:rPr>
          <w:rFonts w:ascii="Arial" w:eastAsia="Arial" w:hAnsi="Arial" w:cs="Arial"/>
          <w:b/>
          <w:i/>
          <w:color w:val="4F81BD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Check the sponsorship/exhibitor level)</w:t>
      </w:r>
    </w:p>
    <w:p w14:paraId="796E3497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General Conference Sponsorship/ Exhibitor Levels:</w:t>
      </w:r>
    </w:p>
    <w:p w14:paraId="13E474F4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Please indicate the level of sponsorship</w:t>
      </w:r>
    </w:p>
    <w:p w14:paraId="3E675DED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sz w:val="16"/>
          <w:szCs w:val="16"/>
        </w:rPr>
      </w:pPr>
    </w:p>
    <w:p w14:paraId="1E8B2A29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color w:val="000000"/>
          <w:sz w:val="20"/>
          <w:szCs w:val="20"/>
        </w:rPr>
        <w:t>___ Platinum -   $3,000+</w:t>
      </w:r>
    </w:p>
    <w:p w14:paraId="5BDD314C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_____ Gold -         $1,500 </w:t>
      </w:r>
    </w:p>
    <w:p w14:paraId="4FB9189C" w14:textId="6C18EA04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7" w:name="_heading=h.3znysh7" w:colFirst="0" w:colLast="0"/>
      <w:bookmarkEnd w:id="7"/>
      <w:r>
        <w:rPr>
          <w:color w:val="000000"/>
          <w:sz w:val="20"/>
          <w:szCs w:val="20"/>
        </w:rPr>
        <w:t xml:space="preserve">  </w:t>
      </w:r>
      <w:r w:rsidRPr="00255297">
        <w:rPr>
          <w:color w:val="000000"/>
          <w:sz w:val="20"/>
          <w:szCs w:val="20"/>
        </w:rPr>
        <w:t xml:space="preserve">   _____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Silver -       $1,000</w:t>
      </w:r>
    </w:p>
    <w:p w14:paraId="0AF1F703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_____ Bronze -     $500</w:t>
      </w:r>
    </w:p>
    <w:p w14:paraId="7F9DD580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14:paraId="65147E2B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_____ General donations, please specify $___________</w:t>
      </w:r>
    </w:p>
    <w:p w14:paraId="5E391C66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035AA8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_____ Exhibitor Only</w:t>
      </w:r>
      <w:r>
        <w:rPr>
          <w:sz w:val="20"/>
          <w:szCs w:val="20"/>
        </w:rPr>
        <w:t xml:space="preserve"> $300</w:t>
      </w:r>
    </w:p>
    <w:p w14:paraId="2BB9C490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B68083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FEB59C" wp14:editId="6A8A1DAE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937375" cy="422776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582198"/>
                          <a:ext cx="68580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AF5B3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81BD"/>
                              </w:rPr>
                              <w:t>PLEASE RETURN THIS FORM 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AA84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81BD"/>
                              </w:rPr>
                              <w:t>January 13, 2024</w:t>
                            </w:r>
                          </w:p>
                          <w:p w14:paraId="4270D534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4F81BD"/>
                                <w:sz w:val="16"/>
                              </w:rPr>
                              <w:t xml:space="preserve">Payment must be received prior to this date in order to ensure your company is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4F81BD"/>
                                <w:sz w:val="16"/>
                              </w:rPr>
                              <w:t xml:space="preserve">recognized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EB59C" id="Rectangle 62" o:spid="_x0000_s1028" style="position:absolute;margin-left:0;margin-top:1pt;width:546.2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" strokeweight="1.25pt">
                <v:stroke startarrowwidth="narrow" startarrowlength="short" endarrowwidth="narrow" endarrowlength="short"/>
                <v:textbox inset="2.53958mm,1.2694mm,2.53958mm,1.2694mm">
                  <w:txbxContent>
                    <w:p w14:paraId="7FBAF5B3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F81BD"/>
                        </w:rPr>
                        <w:t>PLEASE RETURN THIS FORM BY</w:t>
                      </w:r>
                      <w:r>
                        <w:rPr>
                          <w:rFonts w:ascii="Arial" w:eastAsia="Arial" w:hAnsi="Arial" w:cs="Arial"/>
                          <w:b/>
                          <w:color w:val="6AA84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4F81BD"/>
                        </w:rPr>
                        <w:t>January 13, 2024</w:t>
                      </w:r>
                    </w:p>
                    <w:p w14:paraId="4270D534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4F81BD"/>
                          <w:sz w:val="16"/>
                        </w:rPr>
                        <w:t xml:space="preserve">Payment must be received prior to this date in order to ensure your company is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4F81BD"/>
                          <w:sz w:val="16"/>
                        </w:rPr>
                        <w:t xml:space="preserve">recognized </w:t>
                      </w:r>
                    </w:p>
                  </w:txbxContent>
                </v:textbox>
              </v:rect>
            </w:pict>
          </mc:Fallback>
        </mc:AlternateContent>
      </w:r>
    </w:p>
    <w:p w14:paraId="446CDDE8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89EF97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A17E4B" wp14:editId="0176D42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3486150" cy="1283363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1975" y="3189450"/>
                          <a:ext cx="3448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31EC6" w14:textId="77777777" w:rsidR="00BC0FDF" w:rsidRDefault="00255297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PAY BY CHECK</w:t>
                            </w:r>
                          </w:p>
                          <w:p w14:paraId="23B08B8A" w14:textId="77777777" w:rsidR="00BC0FDF" w:rsidRDefault="002552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Complete the “Corporate Sponsorship” form and enclose payment.</w:t>
                            </w:r>
                          </w:p>
                          <w:p w14:paraId="46E5FF67" w14:textId="77777777" w:rsidR="00BC0FDF" w:rsidRDefault="002552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Make check payable to “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IN-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APSE”</w:t>
                            </w:r>
                          </w:p>
                          <w:p w14:paraId="0083FD32" w14:textId="77777777" w:rsidR="00BC0FDF" w:rsidRDefault="00BC0FDF">
                            <w:pPr>
                              <w:ind w:firstLine="720"/>
                              <w:textDirection w:val="btLr"/>
                            </w:pPr>
                          </w:p>
                          <w:p w14:paraId="6295146B" w14:textId="77777777" w:rsidR="00BC0FDF" w:rsidRDefault="002552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 xml:space="preserve"> IN-APSE</w:t>
                            </w:r>
                          </w:p>
                          <w:p w14:paraId="0C3D41FD" w14:textId="0E571FD3" w:rsidR="00BC0FDF" w:rsidRDefault="002552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Attn: 2024 Conference </w:t>
                            </w:r>
                          </w:p>
                          <w:p w14:paraId="2519422E" w14:textId="0A238529" w:rsidR="00BC0FDF" w:rsidRDefault="002552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 xml:space="preserve"> P.O Box 672,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Indianapolis Indiana 46206</w:t>
                            </w:r>
                          </w:p>
                          <w:p w14:paraId="550CAC30" w14:textId="77777777" w:rsidR="00BC0FDF" w:rsidRDefault="00BC0F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17E4B" id="Rectangle 61" o:spid="_x0000_s1029" style="position:absolute;margin-left:0;margin-top:8pt;width:274.5pt;height:10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" stroked="f">
                <v:textbox inset="2.53958mm,1.2694mm,2.53958mm,1.2694mm">
                  <w:txbxContent>
                    <w:p w14:paraId="65B31EC6" w14:textId="77777777" w:rsidR="00BC0FDF" w:rsidRDefault="00255297">
                      <w:pPr>
                        <w:ind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u w:val="single"/>
                        </w:rPr>
                        <w:t>PAY BY CHECK</w:t>
                      </w:r>
                    </w:p>
                    <w:p w14:paraId="23B08B8A" w14:textId="77777777" w:rsidR="00BC0FDF" w:rsidRDefault="002552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Complete the “Corporate Sponsorship” form and enclose payment.</w:t>
                      </w:r>
                    </w:p>
                    <w:p w14:paraId="46E5FF67" w14:textId="77777777" w:rsidR="00BC0FDF" w:rsidRDefault="002552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Make check payable to “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IN-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APSE”</w:t>
                      </w:r>
                    </w:p>
                    <w:p w14:paraId="0083FD32" w14:textId="77777777" w:rsidR="00BC0FDF" w:rsidRDefault="00BC0FDF">
                      <w:pPr>
                        <w:ind w:firstLine="720"/>
                        <w:textDirection w:val="btLr"/>
                      </w:pPr>
                    </w:p>
                    <w:p w14:paraId="6295146B" w14:textId="77777777" w:rsidR="00BC0FDF" w:rsidRDefault="002552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Mail to: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 xml:space="preserve"> IN-APSE</w:t>
                      </w:r>
                    </w:p>
                    <w:p w14:paraId="0C3D41FD" w14:textId="0E571FD3" w:rsidR="00BC0FDF" w:rsidRDefault="002552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Attn: 2024 Conference </w:t>
                      </w:r>
                    </w:p>
                    <w:p w14:paraId="2519422E" w14:textId="0A238529" w:rsidR="00BC0FDF" w:rsidRDefault="002552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 xml:space="preserve"> P.O Box 672,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Indianapolis Indiana 46206</w:t>
                      </w:r>
                    </w:p>
                    <w:p w14:paraId="550CAC30" w14:textId="77777777" w:rsidR="00BC0FDF" w:rsidRDefault="00BC0FD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B93353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B6560E" wp14:editId="5C102828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3133725" cy="1018941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302163"/>
                          <a:ext cx="30861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E24C9F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PAY BY CREDITCARD</w:t>
                            </w:r>
                          </w:p>
                          <w:p w14:paraId="07A24CE7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Complete the “Corporate Sponsorship” form and email to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highlight w:val="white"/>
                              </w:rPr>
                              <w:t>tonya_nichols03@yahoo.com</w:t>
                            </w:r>
                          </w:p>
                          <w:p w14:paraId="786CE4EC" w14:textId="77777777" w:rsidR="00BC0FDF" w:rsidRDefault="00BC0FDF">
                            <w:pPr>
                              <w:ind w:firstLine="720"/>
                              <w:jc w:val="center"/>
                              <w:textDirection w:val="btLr"/>
                            </w:pPr>
                          </w:p>
                          <w:p w14:paraId="04973BFB" w14:textId="77777777" w:rsidR="00BC0FDF" w:rsidRDefault="002552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A link will be sent to you via PayPal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in order to complete the payment transaction.</w:t>
                            </w:r>
                          </w:p>
                          <w:p w14:paraId="38E4C49B" w14:textId="77777777" w:rsidR="00BC0FDF" w:rsidRDefault="00BC0F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6560E" id="Rectangle 58" o:spid="_x0000_s1030" style="position:absolute;margin-left:292pt;margin-top:0;width:246.7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" stroked="f">
                <v:textbox inset="2.53958mm,1.2694mm,2.53958mm,1.2694mm">
                  <w:txbxContent>
                    <w:p w14:paraId="5FE24C9F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u w:val="single"/>
                        </w:rPr>
                        <w:t>PAY BY CREDITCARD</w:t>
                      </w:r>
                    </w:p>
                    <w:p w14:paraId="07A24CE7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Complete the “Corporate Sponsorship” form and email to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highlight w:val="white"/>
                        </w:rPr>
                        <w:t>tonya_nichols03@yahoo.com</w:t>
                      </w:r>
                    </w:p>
                    <w:p w14:paraId="786CE4EC" w14:textId="77777777" w:rsidR="00BC0FDF" w:rsidRDefault="00BC0FDF">
                      <w:pPr>
                        <w:ind w:firstLine="720"/>
                        <w:jc w:val="center"/>
                        <w:textDirection w:val="btLr"/>
                      </w:pPr>
                    </w:p>
                    <w:p w14:paraId="04973BFB" w14:textId="77777777" w:rsidR="00BC0FDF" w:rsidRDefault="002552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 xml:space="preserve">A link will be sent to you via PayPal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in order to complete the payment transaction.</w:t>
                      </w:r>
                    </w:p>
                    <w:p w14:paraId="38E4C49B" w14:textId="77777777" w:rsidR="00BC0FDF" w:rsidRDefault="00BC0FD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F2A4DC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7AB5E1F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44688B4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F73922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7579BB9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FE0843" w14:textId="77777777" w:rsidR="00BC0FDF" w:rsidRDefault="00BC0F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7A8FB612" w14:textId="4399450C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IF YOU HAVE ANY QUESTIONS PLEASE CONTACT Tonya Nichols at: </w:t>
      </w:r>
      <w:r>
        <w:rPr>
          <w:rFonts w:ascii="Arial" w:eastAsia="Arial" w:hAnsi="Arial" w:cs="Arial"/>
          <w:b/>
          <w:sz w:val="18"/>
          <w:szCs w:val="18"/>
          <w:highlight w:val="white"/>
        </w:rPr>
        <w:t>tonya_nichols03@yahoo.com</w:t>
      </w:r>
    </w:p>
    <w:p w14:paraId="7648D888" w14:textId="77777777" w:rsidR="00BC0FDF" w:rsidRDefault="00255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Thank you. We appreciate your sponsorship</w:t>
      </w:r>
    </w:p>
    <w:p w14:paraId="63A7CD52" w14:textId="77777777" w:rsidR="00BC0FDF" w:rsidRDefault="002552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377C9CA1" w14:textId="77777777" w:rsidR="00BC0FDF" w:rsidRDefault="00255297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For Office Use Only</w:t>
      </w:r>
    </w:p>
    <w:p w14:paraId="42919E29" w14:textId="66290E36" w:rsidR="00BC0FDF" w:rsidRDefault="00255297">
      <w:pPr>
        <w:rPr>
          <w:sz w:val="16"/>
          <w:szCs w:val="16"/>
        </w:rPr>
      </w:pPr>
      <w:r>
        <w:rPr>
          <w:sz w:val="16"/>
          <w:szCs w:val="16"/>
        </w:rPr>
        <w:t xml:space="preserve">Payment Received   ____________                                Check#/PayPal Conf. # __________________________________________Amount $________  </w:t>
      </w:r>
    </w:p>
    <w:p w14:paraId="676D6448" w14:textId="77777777" w:rsidR="00BC0FDF" w:rsidRDefault="00255297">
      <w:pPr>
        <w:rPr>
          <w:b/>
          <w:color w:val="000000"/>
          <w:sz w:val="16"/>
          <w:szCs w:val="16"/>
        </w:rPr>
      </w:pPr>
      <w:r>
        <w:rPr>
          <w:sz w:val="16"/>
          <w:szCs w:val="16"/>
        </w:rPr>
        <w:t>Received by: _______________________________     Confirmation Sent: _____________________</w:t>
      </w:r>
    </w:p>
    <w:sectPr w:rsidR="00BC0FD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D9B6" w14:textId="77777777" w:rsidR="00255297" w:rsidRDefault="00255297">
      <w:r>
        <w:separator/>
      </w:r>
    </w:p>
  </w:endnote>
  <w:endnote w:type="continuationSeparator" w:id="0">
    <w:p w14:paraId="19BAFAD9" w14:textId="77777777" w:rsidR="00255297" w:rsidRDefault="002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5A60" w14:textId="1E5436C5" w:rsidR="00BC0FDF" w:rsidRDefault="00255297">
    <w:pPr>
      <w:rPr>
        <w:sz w:val="16"/>
        <w:szCs w:val="16"/>
      </w:rPr>
    </w:pPr>
    <w:r>
      <w:rPr>
        <w:sz w:val="16"/>
        <w:szCs w:val="16"/>
      </w:rPr>
      <w:t xml:space="preserve">Revised 10/23/2024 </w:t>
    </w:r>
    <w:proofErr w:type="spellStart"/>
    <w:r>
      <w:rPr>
        <w:sz w:val="16"/>
        <w:szCs w:val="16"/>
      </w:rPr>
      <w:t>jk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805D" w14:textId="77777777" w:rsidR="00255297" w:rsidRDefault="00255297">
      <w:r>
        <w:separator/>
      </w:r>
    </w:p>
  </w:footnote>
  <w:footnote w:type="continuationSeparator" w:id="0">
    <w:p w14:paraId="1E42F9DB" w14:textId="77777777" w:rsidR="00255297" w:rsidRDefault="0025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8EBD" w14:textId="77777777" w:rsidR="00BC0FDF" w:rsidRDefault="00255297">
    <w:r>
      <w:rPr>
        <w:rFonts w:ascii="Ink Free" w:eastAsia="Ink Free" w:hAnsi="Ink Free" w:cs="Ink Free"/>
        <w:b/>
        <w:noProof/>
        <w:color w:val="FF0000"/>
        <w:sz w:val="28"/>
        <w:szCs w:val="28"/>
      </w:rPr>
      <w:drawing>
        <wp:inline distT="114300" distB="114300" distL="114300" distR="114300" wp14:anchorId="2756C1E4" wp14:editId="46591108">
          <wp:extent cx="1913436" cy="1511647"/>
          <wp:effectExtent l="0" t="0" r="0" b="0"/>
          <wp:docPr id="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436" cy="1511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EF4B80" wp14:editId="34306769">
          <wp:simplePos x="0" y="0"/>
          <wp:positionH relativeFrom="column">
            <wp:posOffset>5088207</wp:posOffset>
          </wp:positionH>
          <wp:positionV relativeFrom="paragraph">
            <wp:posOffset>266700</wp:posOffset>
          </wp:positionV>
          <wp:extent cx="941118" cy="623888"/>
          <wp:effectExtent l="0" t="0" r="0" b="0"/>
          <wp:wrapNone/>
          <wp:docPr id="64" name="image2.jpg" descr="https://lh4.googleusercontent.com/TvG4qHM0MM0X3WcLiQyPZCFRubYMixFZirvQEmojaw7k1GLo05fETntJZWKCSno8JxtQ4VleyheXfFtxt7HG5Eam27HkyGLrNZk5SK-v8bFPFutsE6wVvb67Ke6RcK0ey0Z-h6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4.googleusercontent.com/TvG4qHM0MM0X3WcLiQyPZCFRubYMixFZirvQEmojaw7k1GLo05fETntJZWKCSno8JxtQ4VleyheXfFtxt7HG5Eam27HkyGLrNZk5SK-v8bFPFutsE6wVvb67Ke6RcK0ey0Z-h6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118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84"/>
    <w:multiLevelType w:val="multilevel"/>
    <w:tmpl w:val="7AE29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E13731"/>
    <w:multiLevelType w:val="multilevel"/>
    <w:tmpl w:val="083C6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51349F"/>
    <w:multiLevelType w:val="multilevel"/>
    <w:tmpl w:val="E6B8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CA0A32"/>
    <w:multiLevelType w:val="multilevel"/>
    <w:tmpl w:val="A1E0B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0625988">
    <w:abstractNumId w:val="0"/>
  </w:num>
  <w:num w:numId="2" w16cid:durableId="485325322">
    <w:abstractNumId w:val="1"/>
  </w:num>
  <w:num w:numId="3" w16cid:durableId="1581215694">
    <w:abstractNumId w:val="3"/>
  </w:num>
  <w:num w:numId="4" w16cid:durableId="947270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DF"/>
    <w:rsid w:val="00255297"/>
    <w:rsid w:val="00880F83"/>
    <w:rsid w:val="00BC0FDF"/>
    <w:rsid w:val="00C60B00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D05"/>
  <w15:docId w15:val="{C493C2C4-5FC1-4155-96D3-5B10706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TMLBody">
    <w:name w:val="HTML Body"/>
    <w:rsid w:val="001F238E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semiHidden/>
    <w:rsid w:val="001F23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38E"/>
    <w:rPr>
      <w:sz w:val="20"/>
      <w:szCs w:val="20"/>
    </w:rPr>
  </w:style>
  <w:style w:type="paragraph" w:styleId="BalloonText">
    <w:name w:val="Balloon Text"/>
    <w:basedOn w:val="Normal"/>
    <w:semiHidden/>
    <w:rsid w:val="001F238E"/>
    <w:rPr>
      <w:rFonts w:ascii="Tahoma" w:hAnsi="Tahoma" w:cs="Tahoma"/>
      <w:sz w:val="16"/>
      <w:szCs w:val="16"/>
    </w:rPr>
  </w:style>
  <w:style w:type="character" w:styleId="Hyperlink">
    <w:name w:val="Hyperlink"/>
    <w:rsid w:val="00D96B1A"/>
    <w:rPr>
      <w:color w:val="0000FF"/>
      <w:u w:val="single"/>
    </w:rPr>
  </w:style>
  <w:style w:type="paragraph" w:styleId="Revision">
    <w:name w:val="Revision"/>
    <w:hidden/>
    <w:uiPriority w:val="99"/>
    <w:semiHidden/>
    <w:rsid w:val="00F774B6"/>
  </w:style>
  <w:style w:type="character" w:customStyle="1" w:styleId="UnresolvedMention1">
    <w:name w:val="Unresolved Mention1"/>
    <w:uiPriority w:val="99"/>
    <w:semiHidden/>
    <w:unhideWhenUsed/>
    <w:rsid w:val="000D54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25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AC746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7465"/>
  </w:style>
  <w:style w:type="character" w:customStyle="1" w:styleId="CommentSubjectChar">
    <w:name w:val="Comment Subject Char"/>
    <w:link w:val="CommentSubject"/>
    <w:rsid w:val="00AC746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E6944"/>
    <w:pPr>
      <w:spacing w:before="100" w:beforeAutospacing="1" w:after="100" w:afterAutospacing="1"/>
    </w:pPr>
  </w:style>
  <w:style w:type="table" w:styleId="PlainTable3">
    <w:name w:val="Plain Table 3"/>
    <w:basedOn w:val="TableNormal"/>
    <w:uiPriority w:val="43"/>
    <w:rsid w:val="006A30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6A309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A3098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A962FD"/>
  </w:style>
  <w:style w:type="paragraph" w:styleId="ListParagraph">
    <w:name w:val="List Paragraph"/>
    <w:basedOn w:val="Normal"/>
    <w:uiPriority w:val="34"/>
    <w:qFormat/>
    <w:rsid w:val="00515135"/>
    <w:pPr>
      <w:ind w:left="720"/>
      <w:contextualSpacing/>
    </w:p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97"/>
  </w:style>
  <w:style w:type="paragraph" w:styleId="Footer">
    <w:name w:val="footer"/>
    <w:basedOn w:val="Normal"/>
    <w:link w:val="FooterChar"/>
    <w:uiPriority w:val="99"/>
    <w:unhideWhenUsed/>
    <w:rsid w:val="00255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LZvuSmy6hxQ7b063Zjm0yDqwhg==">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J. Orr</dc:creator>
  <cp:lastModifiedBy>Noe, MaryEllen</cp:lastModifiedBy>
  <cp:revision>2</cp:revision>
  <dcterms:created xsi:type="dcterms:W3CDTF">2023-10-23T15:00:00Z</dcterms:created>
  <dcterms:modified xsi:type="dcterms:W3CDTF">2023-10-23T15:00:00Z</dcterms:modified>
</cp:coreProperties>
</file>